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0EF9" w14:textId="43B363D7" w:rsidR="00A3469B" w:rsidRDefault="00973612" w:rsidP="00973612">
      <w:pPr>
        <w:jc w:val="center"/>
        <w:rPr>
          <w:b/>
          <w:bCs/>
          <w:u w:val="single"/>
        </w:rPr>
      </w:pPr>
      <w:r>
        <w:rPr>
          <w:b/>
          <w:bCs/>
          <w:u w:val="single"/>
        </w:rPr>
        <w:t>National Alumni Association Centennial Endowment Fund</w:t>
      </w:r>
    </w:p>
    <w:p w14:paraId="540A0A38" w14:textId="76EDBF31" w:rsidR="00973612" w:rsidRDefault="00973612" w:rsidP="00973612">
      <w:pPr>
        <w:jc w:val="center"/>
        <w:rPr>
          <w:b/>
          <w:bCs/>
          <w:u w:val="single"/>
        </w:rPr>
      </w:pPr>
      <w:r>
        <w:rPr>
          <w:b/>
          <w:bCs/>
          <w:u w:val="single"/>
        </w:rPr>
        <w:t>Sample Video Scripts</w:t>
      </w:r>
    </w:p>
    <w:p w14:paraId="7856A838" w14:textId="2F806F65" w:rsidR="00973612" w:rsidRDefault="00973612" w:rsidP="00973612"/>
    <w:p w14:paraId="778FE430" w14:textId="4AEF1721" w:rsidR="00973612" w:rsidRPr="00222A5C" w:rsidRDefault="00973612" w:rsidP="00222A5C">
      <w:pPr>
        <w:pStyle w:val="ListParagraph"/>
        <w:numPr>
          <w:ilvl w:val="0"/>
          <w:numId w:val="1"/>
        </w:numPr>
        <w:shd w:val="clear" w:color="auto" w:fill="FFFFFF"/>
        <w:textAlignment w:val="baseline"/>
        <w:rPr>
          <w:rFonts w:cstheme="minorHAnsi"/>
          <w:color w:val="212121"/>
        </w:rPr>
      </w:pPr>
      <w:r w:rsidRPr="00222A5C">
        <w:rPr>
          <w:rFonts w:cstheme="minorHAnsi"/>
          <w:color w:val="212121"/>
        </w:rPr>
        <w:t>In 2025, our university will have been serving students for almost 100 years - 100 years! Despite its age, I cannot overemphasi</w:t>
      </w:r>
      <w:r w:rsidR="00222A5C">
        <w:rPr>
          <w:rFonts w:cstheme="minorHAnsi"/>
          <w:color w:val="212121"/>
        </w:rPr>
        <w:t>ze</w:t>
      </w:r>
      <w:r w:rsidRPr="00222A5C">
        <w:rPr>
          <w:rFonts w:cstheme="minorHAnsi"/>
          <w:color w:val="212121"/>
        </w:rPr>
        <w:t xml:space="preserve"> how vibrant, how passionate, how full of potential and life Xavier University of Louisiana is.  I pledged because the same excitement with which I experienced in (</w:t>
      </w:r>
      <w:r w:rsidRPr="00222A5C">
        <w:rPr>
          <w:rFonts w:cstheme="minorHAnsi"/>
          <w:i/>
          <w:iCs/>
          <w:color w:val="FF0000"/>
        </w:rPr>
        <w:t>entering class year</w:t>
      </w:r>
      <w:r w:rsidRPr="00222A5C">
        <w:rPr>
          <w:rFonts w:cstheme="minorHAnsi"/>
          <w:color w:val="212121"/>
        </w:rPr>
        <w:t>) is still beaming from the campus. It is found within the multi-disciplinary staff, the dynamic curriculum and the close-knit student groups.  I see it when I visit the campus and talk to the student body. I see it when I spend time with alumni or when I share my alma mater with members of my community. I pledged because our first 100 years was just the beginning and I cannot wait to see where we can take Xavier from here.  </w:t>
      </w:r>
    </w:p>
    <w:p w14:paraId="7BD495BC" w14:textId="77777777" w:rsidR="00973612" w:rsidRPr="00973612" w:rsidRDefault="00973612" w:rsidP="00973612">
      <w:pPr>
        <w:shd w:val="clear" w:color="auto" w:fill="FFFFFF"/>
        <w:textAlignment w:val="baseline"/>
        <w:rPr>
          <w:rFonts w:cstheme="minorHAnsi"/>
          <w:color w:val="212121"/>
        </w:rPr>
      </w:pPr>
    </w:p>
    <w:p w14:paraId="5376C64B" w14:textId="51572C5F" w:rsidR="00973612" w:rsidRPr="00222A5C" w:rsidRDefault="00973612" w:rsidP="00222A5C">
      <w:pPr>
        <w:pStyle w:val="ListParagraph"/>
        <w:numPr>
          <w:ilvl w:val="0"/>
          <w:numId w:val="1"/>
        </w:numPr>
        <w:shd w:val="clear" w:color="auto" w:fill="FFFFFF"/>
        <w:textAlignment w:val="baseline"/>
        <w:rPr>
          <w:rFonts w:cstheme="minorHAnsi"/>
          <w:color w:val="212121"/>
          <w:bdr w:val="none" w:sz="0" w:space="0" w:color="auto" w:frame="1"/>
        </w:rPr>
      </w:pPr>
      <w:r w:rsidRPr="00222A5C">
        <w:rPr>
          <w:rFonts w:cstheme="minorHAnsi"/>
          <w:color w:val="212121"/>
          <w:bdr w:val="none" w:sz="0" w:space="0" w:color="auto" w:frame="1"/>
        </w:rPr>
        <w:t>I pledged because I am proud of what our alma mater stands for - community - it is our most defining trademark and has set Xavier University of Louisiana apart from other universities for almost 100 years.  As students, we did not compete against one another, rather we studied together and supported each other.  The community I developed at Xavier has continued with me as an alumnus.  I pledged because this value, this comradery, and the importance of it has guided me in my career and I believe, my appreciation of it and integration of it in my professional life, has resulted in my success. I pledge</w:t>
      </w:r>
      <w:r w:rsidR="00222A5C">
        <w:rPr>
          <w:rFonts w:cstheme="minorHAnsi"/>
          <w:color w:val="212121"/>
          <w:bdr w:val="none" w:sz="0" w:space="0" w:color="auto" w:frame="1"/>
        </w:rPr>
        <w:t>d</w:t>
      </w:r>
      <w:r w:rsidRPr="00222A5C">
        <w:rPr>
          <w:rFonts w:cstheme="minorHAnsi"/>
          <w:color w:val="212121"/>
          <w:bdr w:val="none" w:sz="0" w:space="0" w:color="auto" w:frame="1"/>
        </w:rPr>
        <w:t xml:space="preserve"> because the community that Xavier fosters in its students, faculty and alumni is worth preserving for future generations.</w:t>
      </w:r>
    </w:p>
    <w:p w14:paraId="41CCA287" w14:textId="77777777" w:rsidR="00973612" w:rsidRPr="00973612" w:rsidRDefault="00973612" w:rsidP="00973612">
      <w:pPr>
        <w:shd w:val="clear" w:color="auto" w:fill="FFFFFF"/>
        <w:textAlignment w:val="baseline"/>
        <w:rPr>
          <w:rFonts w:cstheme="minorHAnsi"/>
          <w:color w:val="212121"/>
        </w:rPr>
      </w:pPr>
    </w:p>
    <w:p w14:paraId="4E8A9995" w14:textId="6B5CAE8E" w:rsidR="004E66D7" w:rsidRDefault="00973612" w:rsidP="00222A5C">
      <w:pPr>
        <w:pStyle w:val="ListParagraph"/>
        <w:numPr>
          <w:ilvl w:val="0"/>
          <w:numId w:val="1"/>
        </w:numPr>
        <w:shd w:val="clear" w:color="auto" w:fill="FFFFFF"/>
        <w:textAlignment w:val="baseline"/>
        <w:rPr>
          <w:rFonts w:cstheme="minorHAnsi"/>
          <w:color w:val="212121"/>
          <w:bdr w:val="none" w:sz="0" w:space="0" w:color="auto" w:frame="1"/>
        </w:rPr>
      </w:pPr>
      <w:r w:rsidRPr="00222A5C">
        <w:rPr>
          <w:rFonts w:cstheme="minorHAnsi"/>
          <w:color w:val="212121"/>
          <w:bdr w:val="none" w:sz="0" w:space="0" w:color="auto" w:frame="1"/>
        </w:rPr>
        <w:t>I pledge because the role Xavier University of Louisiana has played in preparing thousands of young African Americans for graduate work, including careers in medicine, engineering and science is worth preserving for generations to come.  Before other university’s saw the importance of integrating entire STEM programs into their curricula, Xavier did.  Our university recruited experts in the fields in science and technology to enrich the minds of its student body - my peers, my fellow alumni and myself.  I am proud of the education I received. It whole-heartedly encouraged me to take risks in my career and, at the same time, offered me advantages above my peers.  I will pledge each year because of the vision our alma mater had decades ago and I pledge because of the visions that are shaping its future.</w:t>
      </w:r>
    </w:p>
    <w:p w14:paraId="3632BDF3" w14:textId="77777777" w:rsidR="004E66D7" w:rsidRPr="004E66D7" w:rsidRDefault="004E66D7" w:rsidP="004E66D7">
      <w:pPr>
        <w:rPr>
          <w:rFonts w:cstheme="minorHAnsi"/>
          <w:color w:val="212121"/>
          <w:bdr w:val="none" w:sz="0" w:space="0" w:color="auto" w:frame="1"/>
        </w:rPr>
      </w:pPr>
    </w:p>
    <w:p w14:paraId="257A996D" w14:textId="4E416DB2" w:rsidR="004E66D7" w:rsidRDefault="004E66D7" w:rsidP="004E66D7">
      <w:pPr>
        <w:pStyle w:val="ListParagraph"/>
        <w:numPr>
          <w:ilvl w:val="0"/>
          <w:numId w:val="1"/>
        </w:numPr>
        <w:shd w:val="clear" w:color="auto" w:fill="FFFFFF"/>
        <w:textAlignment w:val="baseline"/>
        <w:rPr>
          <w:rFonts w:cstheme="minorHAnsi"/>
          <w:color w:val="212121"/>
          <w:bdr w:val="none" w:sz="0" w:space="0" w:color="auto" w:frame="1"/>
        </w:rPr>
      </w:pPr>
      <w:r w:rsidRPr="00222A5C">
        <w:rPr>
          <w:rFonts w:cstheme="minorHAnsi"/>
          <w:color w:val="212121"/>
          <w:bdr w:val="none" w:sz="0" w:space="0" w:color="auto" w:frame="1"/>
        </w:rPr>
        <w:t xml:space="preserve">I pledge because the role Xavier University of Louisiana has played in preparing thousands of young African Americans for graduate work, including careers in </w:t>
      </w:r>
      <w:r>
        <w:rPr>
          <w:rFonts w:cstheme="minorHAnsi"/>
          <w:color w:val="212121"/>
          <w:bdr w:val="none" w:sz="0" w:space="0" w:color="auto" w:frame="1"/>
        </w:rPr>
        <w:t>education and business</w:t>
      </w:r>
      <w:r w:rsidRPr="00222A5C">
        <w:rPr>
          <w:rFonts w:cstheme="minorHAnsi"/>
          <w:color w:val="212121"/>
          <w:bdr w:val="none" w:sz="0" w:space="0" w:color="auto" w:frame="1"/>
        </w:rPr>
        <w:t xml:space="preserve"> is worth preserving for generations to come.  </w:t>
      </w:r>
      <w:r>
        <w:rPr>
          <w:rFonts w:cstheme="minorHAnsi"/>
          <w:color w:val="212121"/>
          <w:bdr w:val="none" w:sz="0" w:space="0" w:color="auto" w:frame="1"/>
        </w:rPr>
        <w:t>St. Katherine Drexel saw the need for teachers and began a training ground at Xavier for African American teachers</w:t>
      </w:r>
      <w:r w:rsidRPr="00222A5C">
        <w:rPr>
          <w:rFonts w:cstheme="minorHAnsi"/>
          <w:color w:val="212121"/>
          <w:bdr w:val="none" w:sz="0" w:space="0" w:color="auto" w:frame="1"/>
        </w:rPr>
        <w:t>.  </w:t>
      </w:r>
      <w:r>
        <w:rPr>
          <w:rFonts w:cstheme="minorHAnsi"/>
          <w:color w:val="212121"/>
          <w:bdr w:val="none" w:sz="0" w:space="0" w:color="auto" w:frame="1"/>
        </w:rPr>
        <w:t>She was also proactive in adding business as a major so that more African Americans could plan their futures by owning their own businesses. Due to her vision, programs such as the Youth Motivation Task Force was founded to expose students to industries outside of STEM.</w:t>
      </w:r>
      <w:r w:rsidRPr="00222A5C">
        <w:rPr>
          <w:rFonts w:cstheme="minorHAnsi"/>
          <w:color w:val="212121"/>
          <w:bdr w:val="none" w:sz="0" w:space="0" w:color="auto" w:frame="1"/>
        </w:rPr>
        <w:t xml:space="preserve">  I am proud of the education I received</w:t>
      </w:r>
      <w:r>
        <w:rPr>
          <w:rFonts w:cstheme="minorHAnsi"/>
          <w:color w:val="212121"/>
          <w:bdr w:val="none" w:sz="0" w:space="0" w:color="auto" w:frame="1"/>
        </w:rPr>
        <w:t xml:space="preserve"> and the network of colleagues, mentors, and sponsors I built during my time at Xavier and afterwards</w:t>
      </w:r>
      <w:r w:rsidRPr="00222A5C">
        <w:rPr>
          <w:rFonts w:cstheme="minorHAnsi"/>
          <w:color w:val="212121"/>
          <w:bdr w:val="none" w:sz="0" w:space="0" w:color="auto" w:frame="1"/>
        </w:rPr>
        <w:t xml:space="preserve">. I will pledge each </w:t>
      </w:r>
      <w:r w:rsidRPr="00222A5C">
        <w:rPr>
          <w:rFonts w:cstheme="minorHAnsi"/>
          <w:color w:val="212121"/>
          <w:bdr w:val="none" w:sz="0" w:space="0" w:color="auto" w:frame="1"/>
        </w:rPr>
        <w:lastRenderedPageBreak/>
        <w:t xml:space="preserve">year because of the vision our </w:t>
      </w:r>
      <w:r>
        <w:rPr>
          <w:rFonts w:cstheme="minorHAnsi"/>
          <w:color w:val="212121"/>
          <w:bdr w:val="none" w:sz="0" w:space="0" w:color="auto" w:frame="1"/>
        </w:rPr>
        <w:t>foundress</w:t>
      </w:r>
      <w:r w:rsidRPr="00222A5C">
        <w:rPr>
          <w:rFonts w:cstheme="minorHAnsi"/>
          <w:color w:val="212121"/>
          <w:bdr w:val="none" w:sz="0" w:space="0" w:color="auto" w:frame="1"/>
        </w:rPr>
        <w:t xml:space="preserve"> had </w:t>
      </w:r>
      <w:r>
        <w:rPr>
          <w:rFonts w:cstheme="minorHAnsi"/>
          <w:color w:val="212121"/>
          <w:bdr w:val="none" w:sz="0" w:space="0" w:color="auto" w:frame="1"/>
        </w:rPr>
        <w:t>100 years</w:t>
      </w:r>
      <w:r w:rsidRPr="00222A5C">
        <w:rPr>
          <w:rFonts w:cstheme="minorHAnsi"/>
          <w:color w:val="212121"/>
          <w:bdr w:val="none" w:sz="0" w:space="0" w:color="auto" w:frame="1"/>
        </w:rPr>
        <w:t xml:space="preserve"> ago and </w:t>
      </w:r>
      <w:r>
        <w:rPr>
          <w:rFonts w:cstheme="minorHAnsi"/>
          <w:color w:val="212121"/>
          <w:bdr w:val="none" w:sz="0" w:space="0" w:color="auto" w:frame="1"/>
        </w:rPr>
        <w:t>the relationships</w:t>
      </w:r>
      <w:r w:rsidRPr="00222A5C">
        <w:rPr>
          <w:rFonts w:cstheme="minorHAnsi"/>
          <w:color w:val="212121"/>
          <w:bdr w:val="none" w:sz="0" w:space="0" w:color="auto" w:frame="1"/>
        </w:rPr>
        <w:t xml:space="preserve"> that are shaping</w:t>
      </w:r>
      <w:r>
        <w:rPr>
          <w:rFonts w:cstheme="minorHAnsi"/>
          <w:color w:val="212121"/>
          <w:bdr w:val="none" w:sz="0" w:space="0" w:color="auto" w:frame="1"/>
        </w:rPr>
        <w:t xml:space="preserve"> the future of Xavier.</w:t>
      </w:r>
    </w:p>
    <w:p w14:paraId="19DF3E20" w14:textId="77777777" w:rsidR="004E66D7" w:rsidRPr="004E66D7" w:rsidRDefault="004E66D7" w:rsidP="004E66D7">
      <w:pPr>
        <w:rPr>
          <w:rFonts w:cstheme="minorHAnsi"/>
          <w:color w:val="212121"/>
          <w:bdr w:val="none" w:sz="0" w:space="0" w:color="auto" w:frame="1"/>
        </w:rPr>
      </w:pPr>
    </w:p>
    <w:p w14:paraId="35DD5BBF" w14:textId="66C5113C" w:rsidR="00973612" w:rsidRPr="004E66D7" w:rsidRDefault="00973612" w:rsidP="004E66D7">
      <w:pPr>
        <w:pStyle w:val="ListParagraph"/>
        <w:numPr>
          <w:ilvl w:val="0"/>
          <w:numId w:val="1"/>
        </w:numPr>
        <w:shd w:val="clear" w:color="auto" w:fill="FFFFFF"/>
        <w:textAlignment w:val="baseline"/>
        <w:rPr>
          <w:rFonts w:cstheme="minorHAnsi"/>
          <w:color w:val="212121"/>
          <w:bdr w:val="none" w:sz="0" w:space="0" w:color="auto" w:frame="1"/>
        </w:rPr>
      </w:pPr>
      <w:r w:rsidRPr="004E66D7">
        <w:rPr>
          <w:rFonts w:cstheme="minorHAnsi"/>
          <w:color w:val="212121"/>
          <w:bdr w:val="none" w:sz="0" w:space="0" w:color="auto" w:frame="1"/>
        </w:rPr>
        <w:t xml:space="preserve">I am pledging for the future gold that Xavier University of Louisiana has yet to mine and shape.  My education afforded me so many amazing opportunities.  The career I have had, the colleagues I have known and the friends I have held dear are often traceable to my connection with Xavier.  The opportunities, the riches and the ‘gold,’ I have in my life are directly correlated to the that which Xavier faculty and staff shaped and mined.  There is a reason our mascots are the Gold Nuggets and Gold Rush - Xavier is consistently producing precious results by way of their student and alumni accolades, their prestigious curriculum and </w:t>
      </w:r>
      <w:r w:rsidR="00222A5C" w:rsidRPr="004E66D7">
        <w:rPr>
          <w:rFonts w:cstheme="minorHAnsi"/>
          <w:color w:val="212121"/>
          <w:bdr w:val="none" w:sz="0" w:space="0" w:color="auto" w:frame="1"/>
        </w:rPr>
        <w:t>award-winning</w:t>
      </w:r>
      <w:r w:rsidRPr="004E66D7">
        <w:rPr>
          <w:rFonts w:cstheme="minorHAnsi"/>
          <w:color w:val="212121"/>
          <w:bdr w:val="none" w:sz="0" w:space="0" w:color="auto" w:frame="1"/>
        </w:rPr>
        <w:t xml:space="preserve"> results. I will be pledging to preserve the Gold that Xavier is known for.</w:t>
      </w:r>
    </w:p>
    <w:p w14:paraId="6D3E43B0" w14:textId="77777777" w:rsidR="00973612" w:rsidRPr="00973612" w:rsidRDefault="00973612" w:rsidP="00973612"/>
    <w:sectPr w:rsidR="00973612" w:rsidRPr="00973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9567C"/>
    <w:multiLevelType w:val="hybridMultilevel"/>
    <w:tmpl w:val="F006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12"/>
    <w:rsid w:val="001A11CF"/>
    <w:rsid w:val="00222A5C"/>
    <w:rsid w:val="004E66D7"/>
    <w:rsid w:val="00973612"/>
    <w:rsid w:val="00D9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7A57"/>
  <w15:chartTrackingRefBased/>
  <w15:docId w15:val="{7347B64D-A472-4E80-89E7-737F2E5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4888">
      <w:bodyDiv w:val="1"/>
      <w:marLeft w:val="0"/>
      <w:marRight w:val="0"/>
      <w:marTop w:val="0"/>
      <w:marBottom w:val="0"/>
      <w:divBdr>
        <w:top w:val="none" w:sz="0" w:space="0" w:color="auto"/>
        <w:left w:val="none" w:sz="0" w:space="0" w:color="auto"/>
        <w:bottom w:val="none" w:sz="0" w:space="0" w:color="auto"/>
        <w:right w:val="none" w:sz="0" w:space="0" w:color="auto"/>
      </w:divBdr>
      <w:divsChild>
        <w:div w:id="700789345">
          <w:marLeft w:val="0"/>
          <w:marRight w:val="0"/>
          <w:marTop w:val="0"/>
          <w:marBottom w:val="0"/>
          <w:divBdr>
            <w:top w:val="none" w:sz="0" w:space="0" w:color="auto"/>
            <w:left w:val="none" w:sz="0" w:space="0" w:color="auto"/>
            <w:bottom w:val="none" w:sz="0" w:space="0" w:color="auto"/>
            <w:right w:val="none" w:sz="0" w:space="0" w:color="auto"/>
          </w:divBdr>
        </w:div>
        <w:div w:id="1122650696">
          <w:marLeft w:val="0"/>
          <w:marRight w:val="0"/>
          <w:marTop w:val="0"/>
          <w:marBottom w:val="0"/>
          <w:divBdr>
            <w:top w:val="none" w:sz="0" w:space="0" w:color="auto"/>
            <w:left w:val="none" w:sz="0" w:space="0" w:color="auto"/>
            <w:bottom w:val="none" w:sz="0" w:space="0" w:color="auto"/>
            <w:right w:val="none" w:sz="0" w:space="0" w:color="auto"/>
          </w:divBdr>
        </w:div>
        <w:div w:id="100578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Teal Holden</dc:creator>
  <cp:keywords/>
  <dc:description/>
  <cp:lastModifiedBy>Teal Holden</cp:lastModifiedBy>
  <cp:revision>2</cp:revision>
  <dcterms:created xsi:type="dcterms:W3CDTF">2020-05-05T04:49:00Z</dcterms:created>
  <dcterms:modified xsi:type="dcterms:W3CDTF">2020-05-07T22:18:00Z</dcterms:modified>
</cp:coreProperties>
</file>