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Degree Requirements- B.A. in Sociology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 </w:t>
      </w:r>
    </w:p>
    <w:tbl>
      <w:tblPr>
        <w:tblStyle w:val="Table1"/>
        <w:tblW w:w="109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88"/>
        <w:gridCol w:w="3377"/>
        <w:gridCol w:w="720"/>
        <w:gridCol w:w="673"/>
        <w:gridCol w:w="47"/>
        <w:gridCol w:w="1933"/>
        <w:gridCol w:w="1461"/>
        <w:gridCol w:w="700"/>
        <w:gridCol w:w="809"/>
        <w:tblGridChange w:id="0">
          <w:tblGrid>
            <w:gridCol w:w="1188"/>
            <w:gridCol w:w="3377"/>
            <w:gridCol w:w="720"/>
            <w:gridCol w:w="673"/>
            <w:gridCol w:w="47"/>
            <w:gridCol w:w="1933"/>
            <w:gridCol w:w="1461"/>
            <w:gridCol w:w="700"/>
            <w:gridCol w:w="809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spacing w:before="60" w:lineRule="auto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before="60" w:lineRule="auto"/>
              <w:jc w:val="right"/>
              <w:rPr/>
            </w:pPr>
            <w:r w:rsidDel="00000000" w:rsidR="00000000" w:rsidRPr="00000000">
              <w:rPr>
                <w:smallCaps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@xula.edu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before="60" w:lineRule="auto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Xavier id: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 sem @xu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before="120" w:lineRule="auto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Minor(s):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Sem dec. Soci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D">
            <w:pPr>
              <w:spacing w:before="120" w:lineRule="auto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Advisor: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Exp. Grad. Sem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Foundations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(13 hours total)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B">
            <w:pPr>
              <w:rPr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Sociology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(31-40 hours total)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Requirement       </w:t>
            </w:r>
            <w:r w:rsidDel="00000000" w:rsidR="00000000" w:rsidRPr="00000000">
              <w:rPr>
                <w:rFonts w:ascii="Calibri" w:cs="Calibri" w:eastAsia="Calibri" w:hAnsi="Calibri"/>
                <w:color w:val="0c0c0c"/>
                <w:sz w:val="20"/>
                <w:szCs w:val="20"/>
                <w:rtl w:val="0"/>
              </w:rPr>
              <w:t xml:space="preserve">X=hrs counted in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Grade</w:t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College Experience    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XCOR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1010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College Writing          ENGL 1000 or 1010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1011 or 1015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Quantitative Reasoning  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(MATH 1020/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STAT 2010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)*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2000 level elective: SOCI 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 Xavier / New Orleans Experience 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XCOR 1011 or 1012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2000 level elective: SOCI 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Advanced Rhetoric &amp; Comp. SOCI2500* or ENGL1020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2500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Explorations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(21 hours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2530 (take with 2530L)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2530L (1 credit hour)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African American Heritage &amp; Legacies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SOCI 2060*, SOCI 3025* or other approved course  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STAT 2010 or MATH 1020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3030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Creative Expression &amp; Engagement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3000 level elective: SOCI 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Faith &amp; Society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3000 level elective: SOCI 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Human Behavior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(SOCI 1010)* or (_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4000 level elective: SOCI 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The Examined Life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4000 level elective: SOCI 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The Human Past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4950 or 4901/2/3 (3 hours)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Scientific Reasoning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______ ) Lab? (    ) or ( _____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Free Electives </w:t>
            </w: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(22-31 hours)</w:t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Engagements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(6 hours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Engaging the Mission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      XCOR 3010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color w:val="262626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Engaging Global Issues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    XCOR 3020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vertAlign w:val="superscrip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Capstone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(0 credit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SOCI </w:t>
            </w:r>
            <w:r w:rsidDel="00000000" w:rsidR="00000000" w:rsidRPr="00000000">
              <w:rPr>
                <w:i w:val="1"/>
                <w:rtl w:val="0"/>
              </w:rPr>
              <w:t xml:space="preserve">4950 or 4901/2/3 (3 hours toward major)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Minor, Double Concentration or 2</w:t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 major</w:t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(18+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TOTAL (min. 120 hours &amp; 2.0 GPA)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spacing w:after="0" w:before="120" w:lineRule="auto"/>
        <w:rPr/>
      </w:pPr>
      <w:r w:rsidDel="00000000" w:rsidR="00000000" w:rsidRPr="00000000">
        <w:rPr>
          <w:rFonts w:ascii="Calibri" w:cs="Calibri" w:eastAsia="Calibri" w:hAnsi="Calibri"/>
          <w:smallCaps w:val="1"/>
          <w:color w:val="0c0c0c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c0c0c"/>
          <w:sz w:val="24"/>
          <w:szCs w:val="24"/>
          <w:rtl w:val="0"/>
        </w:rPr>
        <w:t xml:space="preserve">Options fulfill both Core &amp; SOCI (C or better) requirement; </w:t>
      </w:r>
      <w:r w:rsidDel="00000000" w:rsidR="00000000" w:rsidRPr="00000000">
        <w:rPr>
          <w:rtl w:val="0"/>
        </w:rPr>
        <w:t xml:space="preserve">*Total credits toward degree must still be 120</w:t>
      </w:r>
    </w:p>
    <w:sectPr>
      <w:pgSz w:h="15840" w:w="12240"/>
      <w:pgMar w:bottom="720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This form summarizes requirements detailed in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Catalog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which should be read thoroughly and consulted regularly to assure correct course selections.  Students (not advisers) are responsible for correct selections and satisfactory progress.</w:t>
      </w:r>
    </w:p>
  </w:footnote>
  <w:footnote w:id="1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a course to count toward the major, a grade of C or better must be earned.  This includes courses applied to core requirements.  A D fulfills the Core requirement, but the Major requirement of a C or better must be fulfilled by an alternate course or retaking the course.</w:t>
      </w:r>
    </w:p>
  </w:footnote>
  <w:footnote w:id="2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  <w:rtl w:val="0"/>
        </w:rPr>
        <w:t xml:space="preserve">MUST INCLUDE LAB (in one class or as a separate class)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Although you are welcome to take a sociology class for this requirement, it CANNOT count for both Sociology major and the Core.  You can take a course from your minor or a second major and count it for both the minor/second major and the core.</w:t>
      </w:r>
    </w:p>
  </w:footnote>
  <w:footnote w:id="4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Requirements vary by discipline.  Students should work with faculty from the minor discipline to assure their completion of the requirements for a particular minor.  With CAS approval a minor may be substituted with a double concentration (usually 12 hours from two different disciplines).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C79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Normal"/>
    <w:link w:val="TitleChar"/>
    <w:uiPriority w:val="10"/>
    <w:qFormat w:val="1"/>
    <w:rsid w:val="002C79E8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2C79E8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2C79E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2C7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2C79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08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082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6o5gWU1xxs8uMUpeiTIyuvcTjA==">AMUW2mXx1tSq16SvV9BwWFNbcaxNbrSFdiu1GNVyVz6mIQ/udV9ZeVmP6eyVvxBuR15xxXNA+Yu3q94/HfSkAvMvmUyZVkHajJNEsy1wOzjZvB3853Ay1ka+UXvKAeQd5X7xqlqS8tgS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2018-05-16T22:36:00Z</dcterms:created>
  <dc:creator>reference issue</dc:creator>
</cp:coreProperties>
</file>